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F069" w14:textId="30F70106" w:rsidR="008F6D72" w:rsidRPr="00737EE8" w:rsidRDefault="00A15D6D" w:rsidP="00737EE8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疑義照会</w:t>
      </w:r>
      <w:r w:rsidR="00737EE8" w:rsidRPr="00737EE8">
        <w:rPr>
          <w:rFonts w:hint="eastAsia"/>
          <w:sz w:val="36"/>
          <w:szCs w:val="40"/>
        </w:rPr>
        <w:t>簡素化における合意書</w:t>
      </w:r>
    </w:p>
    <w:p w14:paraId="4EEE75EE" w14:textId="77777777" w:rsidR="00737EE8" w:rsidRDefault="00737EE8" w:rsidP="00737EE8">
      <w:pPr>
        <w:jc w:val="center"/>
      </w:pPr>
    </w:p>
    <w:p w14:paraId="5D6C0B84" w14:textId="77777777" w:rsidR="00737EE8" w:rsidRDefault="00737EE8" w:rsidP="00737EE8">
      <w:pPr>
        <w:jc w:val="center"/>
      </w:pPr>
    </w:p>
    <w:p w14:paraId="1553277E" w14:textId="6F4F82CB" w:rsidR="00737EE8" w:rsidRDefault="0049277C" w:rsidP="0049277C">
      <w:pPr>
        <w:pStyle w:val="ae"/>
        <w:tabs>
          <w:tab w:val="left" w:pos="8606"/>
        </w:tabs>
        <w:spacing w:line="0" w:lineRule="atLeast"/>
        <w:ind w:left="10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1"/>
        </w:rPr>
        <w:t>国立病院機構西埼玉中央病院</w:t>
      </w:r>
      <w:r w:rsidR="00737EE8" w:rsidRPr="00B65A76">
        <w:rPr>
          <w:rFonts w:asciiTheme="minorEastAsia" w:eastAsiaTheme="minorEastAsia" w:hAnsiTheme="minorEastAsia"/>
        </w:rPr>
        <w:t>と</w:t>
      </w:r>
      <w:r w:rsidR="00737EE8" w:rsidRPr="00B65A76">
        <w:rPr>
          <w:rFonts w:asciiTheme="minorEastAsia" w:eastAsiaTheme="minorEastAsia" w:hAnsiTheme="minorEastAsia"/>
          <w:u w:val="single"/>
        </w:rPr>
        <w:t>保険薬局</w:t>
      </w:r>
      <w:r>
        <w:rPr>
          <w:rFonts w:asciiTheme="minorEastAsia" w:eastAsiaTheme="minorEastAsia" w:hAnsiTheme="minorEastAsia" w:hint="eastAsia"/>
          <w:u w:val="single"/>
        </w:rPr>
        <w:t>名称</w:t>
      </w:r>
      <w:r w:rsidR="00737EE8" w:rsidRPr="00B65A76">
        <w:rPr>
          <w:rFonts w:asciiTheme="minorEastAsia" w:eastAsiaTheme="minorEastAsia" w:hAnsiTheme="minorEastAsia"/>
          <w:u w:val="single"/>
        </w:rPr>
        <w:t>：</w:t>
      </w:r>
      <w:r w:rsidR="00737EE8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="00DE5547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="00737EE8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737EE8" w:rsidRPr="00B65A76">
        <w:rPr>
          <w:rFonts w:asciiTheme="minorEastAsia" w:eastAsiaTheme="minorEastAsia" w:hAnsiTheme="minorEastAsia"/>
        </w:rPr>
        <w:t>は</w:t>
      </w:r>
      <w:r>
        <w:rPr>
          <w:rFonts w:asciiTheme="minorEastAsia" w:eastAsiaTheme="minorEastAsia" w:hAnsiTheme="minorEastAsia" w:hint="eastAsia"/>
        </w:rPr>
        <w:t>、</w:t>
      </w:r>
      <w:r w:rsidR="00737EE8" w:rsidRPr="00B65A76">
        <w:rPr>
          <w:rFonts w:asciiTheme="minorEastAsia" w:eastAsiaTheme="minorEastAsia" w:hAnsiTheme="minorEastAsia"/>
        </w:rPr>
        <w:t>院外処方箋における疑義照会の運用について、下記の通り合意した。</w:t>
      </w:r>
      <w:r w:rsidR="00737EE8" w:rsidRPr="00B65A76">
        <w:rPr>
          <w:rFonts w:asciiTheme="minorEastAsia" w:eastAsiaTheme="minorEastAsia" w:hAnsiTheme="minorEastAsia"/>
          <w:spacing w:val="-1"/>
        </w:rPr>
        <w:t>なお、保険薬局での運用に関しては、</w:t>
      </w:r>
      <w:r w:rsidR="00737EE8" w:rsidRPr="00B65A76">
        <w:rPr>
          <w:rFonts w:asciiTheme="minorEastAsia" w:eastAsiaTheme="minorEastAsia" w:hAnsiTheme="minorEastAsia"/>
          <w:u w:val="single"/>
        </w:rPr>
        <w:t>患者の不利益に結びつかないように、十分な説明と</w:t>
      </w:r>
      <w:r w:rsidR="00737EE8" w:rsidRPr="00B65A76">
        <w:rPr>
          <w:rFonts w:asciiTheme="minorEastAsia" w:eastAsiaTheme="minorEastAsia" w:hAnsiTheme="minorEastAsia" w:hint="eastAsia"/>
          <w:u w:val="single"/>
        </w:rPr>
        <w:t>同意を</w:t>
      </w:r>
      <w:r w:rsidR="00737EE8" w:rsidRPr="00B65A76">
        <w:rPr>
          <w:rFonts w:asciiTheme="minorEastAsia" w:eastAsiaTheme="minorEastAsia" w:hAnsiTheme="minorEastAsia"/>
          <w:u w:val="single"/>
        </w:rPr>
        <w:t>得てから行うもの</w:t>
      </w:r>
      <w:r w:rsidR="00737EE8" w:rsidRPr="00B65A76">
        <w:rPr>
          <w:rFonts w:asciiTheme="minorEastAsia" w:eastAsiaTheme="minorEastAsia" w:hAnsiTheme="minorEastAsia"/>
        </w:rPr>
        <w:t>とする。</w:t>
      </w:r>
    </w:p>
    <w:p w14:paraId="45B9CA55" w14:textId="77777777" w:rsidR="00737EE8" w:rsidRDefault="00737EE8" w:rsidP="00737EE8">
      <w:pPr>
        <w:pStyle w:val="ae"/>
        <w:spacing w:line="0" w:lineRule="atLeast"/>
        <w:ind w:left="102" w:right="115" w:firstLine="105"/>
        <w:rPr>
          <w:rFonts w:asciiTheme="minorEastAsia" w:eastAsiaTheme="minorEastAsia" w:hAnsiTheme="minorEastAsia"/>
        </w:rPr>
      </w:pPr>
    </w:p>
    <w:p w14:paraId="7DE4DF33" w14:textId="77777777" w:rsidR="0049277C" w:rsidRPr="0049277C" w:rsidRDefault="0049277C" w:rsidP="00737EE8">
      <w:pPr>
        <w:pStyle w:val="ae"/>
        <w:spacing w:line="0" w:lineRule="atLeast"/>
        <w:ind w:left="102" w:right="115" w:firstLine="105"/>
        <w:rPr>
          <w:rFonts w:asciiTheme="minorEastAsia" w:eastAsiaTheme="minorEastAsia" w:hAnsiTheme="minorEastAsia"/>
        </w:rPr>
      </w:pPr>
    </w:p>
    <w:p w14:paraId="5ED22F70" w14:textId="13918374" w:rsidR="0049277C" w:rsidRDefault="00737EE8" w:rsidP="0049277C">
      <w:pPr>
        <w:pStyle w:val="af2"/>
      </w:pPr>
      <w:r w:rsidRPr="00B65A76">
        <w:t>【</w:t>
      </w:r>
      <w:r w:rsidR="0049277C">
        <w:rPr>
          <w:rFonts w:hint="eastAsia"/>
        </w:rPr>
        <w:t xml:space="preserve">　</w:t>
      </w:r>
      <w:r w:rsidRPr="00B65A76">
        <w:t>記</w:t>
      </w:r>
      <w:r w:rsidR="0049277C">
        <w:rPr>
          <w:rFonts w:hint="eastAsia"/>
        </w:rPr>
        <w:t xml:space="preserve">　</w:t>
      </w:r>
      <w:r w:rsidRPr="00B65A76">
        <w:t>】</w:t>
      </w:r>
    </w:p>
    <w:p w14:paraId="6C19092C" w14:textId="77777777" w:rsidR="0049277C" w:rsidRPr="0049277C" w:rsidRDefault="0049277C" w:rsidP="0049277C"/>
    <w:p w14:paraId="636B6A45" w14:textId="43ED9266" w:rsidR="00737EE8" w:rsidRPr="00B65A76" w:rsidRDefault="00737EE8" w:rsidP="00737EE8">
      <w:pPr>
        <w:pStyle w:val="ae"/>
        <w:spacing w:line="0" w:lineRule="atLeast"/>
        <w:ind w:left="102"/>
        <w:jc w:val="both"/>
        <w:rPr>
          <w:rFonts w:asciiTheme="minorEastAsia" w:eastAsiaTheme="minorEastAsia" w:hAnsiTheme="minorEastAsia"/>
        </w:rPr>
      </w:pPr>
      <w:r w:rsidRPr="00B65A76">
        <w:rPr>
          <w:rFonts w:asciiTheme="minorEastAsia" w:eastAsiaTheme="minorEastAsia" w:hAnsiTheme="minorEastAsia"/>
        </w:rPr>
        <w:t>① 院外処方箋における疑義照会</w:t>
      </w:r>
      <w:r w:rsidR="0049277C">
        <w:rPr>
          <w:rFonts w:asciiTheme="minorEastAsia" w:eastAsiaTheme="minorEastAsia" w:hAnsiTheme="minorEastAsia" w:hint="eastAsia"/>
        </w:rPr>
        <w:t>簡素化プロトコール</w:t>
      </w:r>
      <w:r w:rsidRPr="00B65A76">
        <w:rPr>
          <w:rFonts w:asciiTheme="minorEastAsia" w:eastAsiaTheme="minorEastAsia" w:hAnsiTheme="minorEastAsia"/>
        </w:rPr>
        <w:t>の運用について</w:t>
      </w:r>
    </w:p>
    <w:p w14:paraId="7CBC6FA0" w14:textId="400D692D" w:rsidR="0049277C" w:rsidRPr="00B65A76" w:rsidRDefault="00737EE8" w:rsidP="002C2FB0">
      <w:pPr>
        <w:pStyle w:val="ae"/>
        <w:spacing w:line="0" w:lineRule="atLeast"/>
        <w:ind w:leftChars="-16" w:right="113" w:hangingChars="17" w:hanging="34"/>
        <w:jc w:val="both"/>
        <w:rPr>
          <w:rFonts w:asciiTheme="minorEastAsia" w:eastAsiaTheme="minorEastAsia" w:hAnsiTheme="minorEastAsia"/>
        </w:rPr>
      </w:pPr>
      <w:r w:rsidRPr="00B65A76">
        <w:rPr>
          <w:rFonts w:asciiTheme="minorEastAsia" w:eastAsiaTheme="minorEastAsia" w:hAnsiTheme="minorEastAsia"/>
          <w:spacing w:val="-5"/>
        </w:rPr>
        <w:t>「院外処方箋における疑義照会簡素化プロトコ</w:t>
      </w:r>
      <w:r w:rsidRPr="00B65A76">
        <w:rPr>
          <w:rFonts w:asciiTheme="minorEastAsia" w:eastAsiaTheme="minorEastAsia" w:hAnsiTheme="minorEastAsia" w:hint="eastAsia"/>
          <w:spacing w:val="-5"/>
        </w:rPr>
        <w:t>ー</w:t>
      </w:r>
      <w:r w:rsidRPr="00B65A76">
        <w:rPr>
          <w:rFonts w:asciiTheme="minorEastAsia" w:eastAsiaTheme="minorEastAsia" w:hAnsiTheme="minorEastAsia"/>
          <w:spacing w:val="-5"/>
        </w:rPr>
        <w:t>ル</w:t>
      </w:r>
      <w:r w:rsidRPr="00B65A76">
        <w:rPr>
          <w:rFonts w:asciiTheme="minorEastAsia" w:eastAsiaTheme="minorEastAsia" w:hAnsiTheme="minorEastAsia"/>
          <w:spacing w:val="-123"/>
        </w:rPr>
        <w:t>」</w:t>
      </w:r>
      <w:r w:rsidRPr="00B65A76">
        <w:rPr>
          <w:rFonts w:asciiTheme="minorEastAsia" w:eastAsiaTheme="minorEastAsia" w:hAnsiTheme="minorEastAsia"/>
        </w:rPr>
        <w:t>（別紙）に挙げる疑義照会</w:t>
      </w:r>
      <w:r w:rsidR="0049277C">
        <w:rPr>
          <w:rFonts w:asciiTheme="minorEastAsia" w:eastAsiaTheme="minorEastAsia" w:hAnsiTheme="minorEastAsia" w:hint="eastAsia"/>
        </w:rPr>
        <w:t>（問い合わせ）</w:t>
      </w:r>
      <w:r w:rsidRPr="00B65A76">
        <w:rPr>
          <w:rFonts w:asciiTheme="minorEastAsia" w:eastAsiaTheme="minorEastAsia" w:hAnsiTheme="minorEastAsia"/>
        </w:rPr>
        <w:t>不要例については、包括的に薬剤師法第 23</w:t>
      </w:r>
      <w:r w:rsidRPr="00B65A76">
        <w:rPr>
          <w:rFonts w:asciiTheme="minorEastAsia" w:eastAsiaTheme="minorEastAsia" w:hAnsiTheme="minorEastAsia"/>
          <w:spacing w:val="5"/>
        </w:rPr>
        <w:t xml:space="preserve"> 条第 </w:t>
      </w:r>
      <w:r w:rsidRPr="00B65A76">
        <w:rPr>
          <w:rFonts w:asciiTheme="minorEastAsia" w:eastAsiaTheme="minorEastAsia" w:hAnsiTheme="minorEastAsia"/>
        </w:rPr>
        <w:t>2 項に規定する医師の同意</w:t>
      </w:r>
      <w:r w:rsidRPr="00B65A76">
        <w:rPr>
          <w:rFonts w:asciiTheme="minorEastAsia" w:eastAsiaTheme="minorEastAsia" w:hAnsiTheme="minorEastAsia"/>
          <w:spacing w:val="-2"/>
        </w:rPr>
        <w:t>がなされたものとして、個別の処方医への同意の確認を不要とする。また、別紙の事項</w:t>
      </w:r>
      <w:r w:rsidRPr="00B65A76">
        <w:rPr>
          <w:rFonts w:asciiTheme="minorEastAsia" w:eastAsiaTheme="minorEastAsia" w:hAnsiTheme="minorEastAsia"/>
        </w:rPr>
        <w:t>に関して合意した内容は遵守する。</w:t>
      </w:r>
    </w:p>
    <w:p w14:paraId="595F3CE8" w14:textId="77777777" w:rsidR="00737EE8" w:rsidRPr="00B65A76" w:rsidRDefault="00737EE8" w:rsidP="00737EE8">
      <w:pPr>
        <w:pStyle w:val="ae"/>
        <w:spacing w:line="267" w:lineRule="exact"/>
        <w:ind w:leftChars="-16" w:left="1" w:hangingChars="17" w:hanging="35"/>
        <w:jc w:val="both"/>
        <w:rPr>
          <w:rFonts w:asciiTheme="minorEastAsia" w:eastAsiaTheme="minorEastAsia" w:hAnsiTheme="minorEastAsia"/>
        </w:rPr>
      </w:pPr>
      <w:r w:rsidRPr="00B65A76">
        <w:rPr>
          <w:rFonts w:asciiTheme="minorEastAsia" w:eastAsiaTheme="minorEastAsia" w:hAnsiTheme="minorEastAsia"/>
          <w:spacing w:val="-1"/>
        </w:rPr>
        <w:t>（</w:t>
      </w:r>
      <w:r w:rsidRPr="00B65A76">
        <w:rPr>
          <w:rFonts w:asciiTheme="minorEastAsia" w:eastAsiaTheme="minorEastAsia" w:hAnsiTheme="minorEastAsia"/>
          <w:spacing w:val="-8"/>
        </w:rPr>
        <w:t xml:space="preserve">参考：薬剤師法 </w:t>
      </w:r>
      <w:r w:rsidRPr="00B65A76">
        <w:rPr>
          <w:rFonts w:asciiTheme="minorEastAsia" w:eastAsiaTheme="minorEastAsia" w:hAnsiTheme="minorEastAsia"/>
        </w:rPr>
        <w:t>23</w:t>
      </w:r>
      <w:r w:rsidRPr="00B65A76">
        <w:rPr>
          <w:rFonts w:asciiTheme="minorEastAsia" w:eastAsiaTheme="minorEastAsia" w:hAnsiTheme="minorEastAsia"/>
          <w:spacing w:val="-26"/>
        </w:rPr>
        <w:t xml:space="preserve"> 条</w:t>
      </w:r>
      <w:r w:rsidRPr="00B65A76">
        <w:rPr>
          <w:rFonts w:asciiTheme="minorEastAsia" w:eastAsiaTheme="minorEastAsia" w:hAnsiTheme="minorEastAsia"/>
        </w:rPr>
        <w:t>）</w:t>
      </w:r>
    </w:p>
    <w:p w14:paraId="4B2EE115" w14:textId="27DD2AB6" w:rsidR="00737EE8" w:rsidRPr="002C2FB0" w:rsidRDefault="00737EE8" w:rsidP="00737EE8">
      <w:pPr>
        <w:pStyle w:val="a9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hanging="123"/>
        <w:contextualSpacing w:val="0"/>
        <w:rPr>
          <w:rFonts w:asciiTheme="minorEastAsia" w:hAnsiTheme="minorEastAsia"/>
          <w:sz w:val="20"/>
          <w:szCs w:val="28"/>
        </w:rPr>
      </w:pPr>
      <w:r w:rsidRPr="002C2FB0">
        <w:rPr>
          <w:rFonts w:asciiTheme="minorEastAsia" w:hAnsiTheme="minorEastAsia"/>
          <w:spacing w:val="-1"/>
          <w:sz w:val="20"/>
          <w:szCs w:val="28"/>
        </w:rPr>
        <w:t>薬剤師は、医師、歯科医師又は獣医師の処方せんによらなければ、販売又は授与の目的で調剤してはならない。</w:t>
      </w:r>
    </w:p>
    <w:p w14:paraId="607DB31A" w14:textId="77777777" w:rsidR="00737EE8" w:rsidRPr="002C2FB0" w:rsidRDefault="00737EE8" w:rsidP="00737EE8">
      <w:pPr>
        <w:pStyle w:val="a9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Chars="67" w:left="317" w:right="140" w:hangingChars="88" w:hanging="176"/>
        <w:contextualSpacing w:val="0"/>
        <w:rPr>
          <w:rFonts w:asciiTheme="minorEastAsia" w:hAnsiTheme="minorEastAsia"/>
          <w:sz w:val="20"/>
          <w:szCs w:val="28"/>
        </w:rPr>
      </w:pPr>
      <w:r w:rsidRPr="002C2FB0">
        <w:rPr>
          <w:rFonts w:asciiTheme="minorEastAsia" w:hAnsiTheme="minorEastAsia"/>
          <w:sz w:val="20"/>
          <w:szCs w:val="28"/>
        </w:rPr>
        <w:t>薬剤師は、処方せんに記載された医薬品につき、その処方せんを交付した医師、歯科医師又医師の同意を得た場合を除くほか、これを変更して調剤してはならない。</w:t>
      </w:r>
    </w:p>
    <w:p w14:paraId="18D56959" w14:textId="77777777" w:rsidR="00B11916" w:rsidRPr="00B65A76" w:rsidRDefault="00B11916" w:rsidP="00737EE8">
      <w:pPr>
        <w:pStyle w:val="ae"/>
        <w:rPr>
          <w:rFonts w:asciiTheme="minorEastAsia" w:eastAsiaTheme="minorEastAsia" w:hAnsiTheme="minorEastAsia"/>
          <w:sz w:val="16"/>
        </w:rPr>
      </w:pPr>
    </w:p>
    <w:p w14:paraId="09D86AC3" w14:textId="00FCC601" w:rsidR="00737EE8" w:rsidRPr="00B65A76" w:rsidRDefault="00737EE8" w:rsidP="00737EE8">
      <w:pPr>
        <w:pStyle w:val="ae"/>
        <w:spacing w:line="0" w:lineRule="atLeast"/>
        <w:ind w:left="102"/>
        <w:jc w:val="both"/>
        <w:rPr>
          <w:rFonts w:asciiTheme="minorEastAsia" w:eastAsiaTheme="minorEastAsia" w:hAnsiTheme="minorEastAsia"/>
        </w:rPr>
      </w:pPr>
      <w:r w:rsidRPr="00B65A76">
        <w:rPr>
          <w:rFonts w:asciiTheme="minorEastAsia" w:eastAsiaTheme="minorEastAsia" w:hAnsiTheme="minorEastAsia"/>
          <w:spacing w:val="8"/>
        </w:rPr>
        <w:t xml:space="preserve">② </w:t>
      </w:r>
      <w:r w:rsidR="0049277C">
        <w:rPr>
          <w:rFonts w:asciiTheme="minorEastAsia" w:eastAsiaTheme="minorEastAsia" w:hAnsiTheme="minorEastAsia" w:hint="eastAsia"/>
          <w:spacing w:val="8"/>
        </w:rPr>
        <w:t>運用</w:t>
      </w:r>
      <w:r w:rsidRPr="00B65A76">
        <w:rPr>
          <w:rFonts w:asciiTheme="minorEastAsia" w:eastAsiaTheme="minorEastAsia" w:hAnsiTheme="minorEastAsia"/>
          <w:spacing w:val="8"/>
        </w:rPr>
        <w:t>開始時期について</w:t>
      </w:r>
    </w:p>
    <w:p w14:paraId="4E848099" w14:textId="61BBCCAD" w:rsidR="00737EE8" w:rsidRPr="00737EE8" w:rsidRDefault="00737EE8" w:rsidP="00667B98">
      <w:pPr>
        <w:pStyle w:val="ae"/>
        <w:tabs>
          <w:tab w:val="left" w:pos="2639"/>
          <w:tab w:val="left" w:pos="3479"/>
        </w:tabs>
        <w:spacing w:line="0" w:lineRule="atLeast"/>
        <w:ind w:left="536"/>
        <w:rPr>
          <w:rFonts w:asciiTheme="minorEastAsia" w:eastAsiaTheme="minorEastAsia" w:hAnsiTheme="minorEastAsia"/>
          <w:u w:val="single"/>
        </w:rPr>
      </w:pPr>
      <w:r w:rsidRPr="00737EE8">
        <w:rPr>
          <w:rFonts w:asciiTheme="minorEastAsia" w:eastAsiaTheme="minorEastAsia" w:hAnsiTheme="minorEastAsia"/>
          <w:u w:val="single"/>
        </w:rPr>
        <w:t>開始時期：</w:t>
      </w:r>
      <w:r w:rsidR="00667B98">
        <w:rPr>
          <w:rFonts w:asciiTheme="minorEastAsia" w:eastAsiaTheme="minorEastAsia" w:hAnsiTheme="minorEastAsia" w:hint="eastAsia"/>
          <w:u w:val="single"/>
        </w:rPr>
        <w:t xml:space="preserve">西暦　　　　　</w:t>
      </w:r>
      <w:r w:rsidRPr="00737EE8">
        <w:rPr>
          <w:rFonts w:asciiTheme="minorEastAsia" w:eastAsiaTheme="minorEastAsia" w:hAnsiTheme="minorEastAsia"/>
          <w:u w:val="single"/>
        </w:rPr>
        <w:t>年</w:t>
      </w:r>
      <w:r w:rsidR="00667B98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737EE8">
        <w:rPr>
          <w:rFonts w:asciiTheme="minorEastAsia" w:eastAsiaTheme="minorEastAsia" w:hAnsiTheme="minorEastAsia"/>
          <w:u w:val="single"/>
        </w:rPr>
        <w:t>月</w:t>
      </w:r>
      <w:r w:rsidRPr="00737EE8">
        <w:rPr>
          <w:rFonts w:asciiTheme="minorEastAsia" w:eastAsiaTheme="minorEastAsia" w:hAnsiTheme="minorEastAsia"/>
          <w:u w:val="single"/>
        </w:rPr>
        <w:tab/>
      </w:r>
      <w:r w:rsidR="00667B98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737EE8">
        <w:rPr>
          <w:rFonts w:asciiTheme="minorEastAsia" w:eastAsiaTheme="minorEastAsia" w:hAnsiTheme="minorEastAsia"/>
          <w:u w:val="single"/>
        </w:rPr>
        <w:t>日</w:t>
      </w:r>
      <w:r w:rsidR="0049277C" w:rsidRPr="0049277C">
        <w:rPr>
          <w:rFonts w:asciiTheme="minorEastAsia" w:eastAsiaTheme="minorEastAsia" w:hAnsiTheme="minorEastAsia" w:hint="eastAsia"/>
        </w:rPr>
        <w:t xml:space="preserve">　より開始とする</w:t>
      </w:r>
    </w:p>
    <w:p w14:paraId="4C464B8B" w14:textId="77777777" w:rsidR="00737EE8" w:rsidRPr="00B65A76" w:rsidRDefault="00737EE8" w:rsidP="00737EE8">
      <w:pPr>
        <w:pStyle w:val="ae"/>
        <w:spacing w:line="0" w:lineRule="atLeast"/>
        <w:rPr>
          <w:rFonts w:asciiTheme="minorEastAsia" w:eastAsiaTheme="minorEastAsia" w:hAnsiTheme="minorEastAsia"/>
          <w:sz w:val="15"/>
        </w:rPr>
      </w:pPr>
    </w:p>
    <w:p w14:paraId="3FCCE4CB" w14:textId="77777777" w:rsidR="00737EE8" w:rsidRPr="00B65A76" w:rsidRDefault="00737EE8" w:rsidP="00737EE8">
      <w:pPr>
        <w:pStyle w:val="ae"/>
        <w:spacing w:line="0" w:lineRule="atLeast"/>
        <w:ind w:left="102"/>
        <w:rPr>
          <w:rFonts w:asciiTheme="minorEastAsia" w:eastAsiaTheme="minorEastAsia" w:hAnsiTheme="minorEastAsia"/>
        </w:rPr>
      </w:pPr>
      <w:r w:rsidRPr="00B65A76">
        <w:rPr>
          <w:rFonts w:asciiTheme="minorEastAsia" w:eastAsiaTheme="minorEastAsia" w:hAnsiTheme="minorEastAsia"/>
          <w:spacing w:val="2"/>
        </w:rPr>
        <w:t>③ 合意の解除、内容変更について</w:t>
      </w:r>
    </w:p>
    <w:p w14:paraId="32721CA9" w14:textId="77777777" w:rsidR="00737EE8" w:rsidRDefault="00737EE8" w:rsidP="00737EE8">
      <w:pPr>
        <w:pStyle w:val="ae"/>
        <w:spacing w:line="0" w:lineRule="atLeast"/>
        <w:ind w:left="536"/>
        <w:rPr>
          <w:rFonts w:asciiTheme="minorEastAsia" w:eastAsiaTheme="minorEastAsia" w:hAnsiTheme="minorEastAsia"/>
          <w:spacing w:val="-1"/>
        </w:rPr>
      </w:pPr>
      <w:r w:rsidRPr="00B65A76">
        <w:rPr>
          <w:rFonts w:asciiTheme="minorEastAsia" w:eastAsiaTheme="minorEastAsia" w:hAnsiTheme="minorEastAsia"/>
          <w:spacing w:val="-1"/>
        </w:rPr>
        <w:t>合意の解除、内容の変更については、必要時協議を行うこととする</w:t>
      </w:r>
    </w:p>
    <w:p w14:paraId="75F2C967" w14:textId="77777777" w:rsidR="0049277C" w:rsidRDefault="0049277C" w:rsidP="0049277C">
      <w:pPr>
        <w:pStyle w:val="ae"/>
        <w:spacing w:line="0" w:lineRule="atLeast"/>
        <w:rPr>
          <w:rFonts w:asciiTheme="minorEastAsia" w:eastAsiaTheme="minorEastAsia" w:hAnsiTheme="minorEastAsia"/>
        </w:rPr>
      </w:pPr>
    </w:p>
    <w:p w14:paraId="7B5727C4" w14:textId="61B4CF9C" w:rsidR="0049277C" w:rsidRDefault="0049277C" w:rsidP="0049277C">
      <w:pPr>
        <w:pStyle w:val="af4"/>
      </w:pPr>
      <w:r>
        <w:rPr>
          <w:rFonts w:hint="eastAsia"/>
        </w:rPr>
        <w:t>以　上</w:t>
      </w:r>
    </w:p>
    <w:p w14:paraId="5455A56D" w14:textId="77777777" w:rsidR="0049277C" w:rsidRDefault="0049277C" w:rsidP="0049277C">
      <w:pPr>
        <w:pStyle w:val="ae"/>
        <w:spacing w:line="0" w:lineRule="atLeast"/>
        <w:jc w:val="right"/>
        <w:rPr>
          <w:rFonts w:asciiTheme="minorEastAsia" w:eastAsiaTheme="minorEastAsia" w:hAnsiTheme="minorEastAsia"/>
        </w:rPr>
      </w:pPr>
    </w:p>
    <w:p w14:paraId="5CC6226A" w14:textId="54AC44BD" w:rsidR="0049277C" w:rsidRDefault="00667B98" w:rsidP="001749D7">
      <w:pPr>
        <w:pStyle w:val="ae"/>
        <w:tabs>
          <w:tab w:val="left" w:pos="3900"/>
        </w:tabs>
        <w:spacing w:before="71"/>
        <w:ind w:left="102" w:firstLineChars="200" w:firstLine="42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西暦</w:t>
      </w:r>
      <w:r w:rsidR="00B11916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="00737EE8" w:rsidRPr="00737EE8">
        <w:rPr>
          <w:rFonts w:asciiTheme="minorEastAsia" w:eastAsiaTheme="minorEastAsia" w:hAnsiTheme="minorEastAsia"/>
          <w:u w:val="single"/>
        </w:rPr>
        <w:t>年</w:t>
      </w:r>
      <w:r w:rsidR="00B11916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="00737EE8" w:rsidRPr="00737EE8">
        <w:rPr>
          <w:rFonts w:asciiTheme="minorEastAsia" w:eastAsiaTheme="minorEastAsia" w:hAnsiTheme="minorEastAsia"/>
          <w:u w:val="single"/>
        </w:rPr>
        <w:t>月</w:t>
      </w:r>
      <w:r w:rsidR="00737EE8" w:rsidRPr="00737EE8">
        <w:rPr>
          <w:rFonts w:asciiTheme="minorEastAsia" w:eastAsiaTheme="minorEastAsia" w:hAnsiTheme="minorEastAsia"/>
          <w:u w:val="single"/>
        </w:rPr>
        <w:tab/>
        <w:t>日</w:t>
      </w:r>
    </w:p>
    <w:p w14:paraId="163B781F" w14:textId="77777777" w:rsidR="001749D7" w:rsidRDefault="001749D7" w:rsidP="001749D7">
      <w:pPr>
        <w:pStyle w:val="ae"/>
        <w:tabs>
          <w:tab w:val="left" w:pos="3900"/>
        </w:tabs>
        <w:spacing w:before="71"/>
        <w:ind w:left="102" w:firstLineChars="200" w:firstLine="420"/>
        <w:jc w:val="right"/>
        <w:rPr>
          <w:rFonts w:asciiTheme="minorEastAsia" w:eastAsiaTheme="minorEastAsia" w:hAnsiTheme="minorEastAsia"/>
          <w:u w:val="single"/>
        </w:rPr>
      </w:pPr>
    </w:p>
    <w:p w14:paraId="750A1F2A" w14:textId="0B1D431D" w:rsidR="0049277C" w:rsidRDefault="0049277C" w:rsidP="0049277C">
      <w:pPr>
        <w:pStyle w:val="ae"/>
        <w:tabs>
          <w:tab w:val="left" w:pos="3900"/>
        </w:tabs>
        <w:spacing w:before="71"/>
        <w:ind w:right="-1"/>
        <w:jc w:val="distribute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737EE8" w:rsidRPr="00B65A76">
        <w:rPr>
          <w:rFonts w:asciiTheme="minorEastAsia" w:eastAsiaTheme="minorEastAsia" w:hAnsiTheme="minorEastAsia"/>
        </w:rPr>
        <w:t>名称</w:t>
      </w:r>
      <w:r w:rsidR="00737EE8">
        <w:rPr>
          <w:rFonts w:asciiTheme="minorEastAsia" w:eastAsiaTheme="minorEastAsia" w:hAnsiTheme="minorEastAsia" w:hint="eastAsia"/>
          <w:spacing w:val="-3"/>
        </w:rPr>
        <w:t>：</w:t>
      </w:r>
      <w:r>
        <w:rPr>
          <w:rFonts w:asciiTheme="minorEastAsia" w:eastAsiaTheme="minorEastAsia" w:hAnsiTheme="minorEastAsia" w:hint="eastAsia"/>
          <w:spacing w:val="-1"/>
        </w:rPr>
        <w:t>国立病院機構西埼玉中央病院</w:t>
      </w:r>
    </w:p>
    <w:p w14:paraId="562D62AA" w14:textId="6ADE6489" w:rsidR="0049277C" w:rsidRDefault="0049277C" w:rsidP="0049277C">
      <w:pPr>
        <w:pStyle w:val="ae"/>
        <w:tabs>
          <w:tab w:val="left" w:pos="3900"/>
        </w:tabs>
        <w:spacing w:before="71"/>
        <w:ind w:right="-1"/>
        <w:jc w:val="distribute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spacing w:val="-1"/>
        </w:rPr>
        <w:t xml:space="preserve">　　　　　　　　　　　　　　　</w:t>
      </w:r>
      <w:r w:rsidR="00737EE8" w:rsidRPr="00B65A76">
        <w:rPr>
          <w:rFonts w:asciiTheme="minorEastAsia" w:eastAsiaTheme="minorEastAsia" w:hAnsiTheme="minorEastAsia"/>
          <w:spacing w:val="-1"/>
          <w:lang w:eastAsia="zh-CN"/>
        </w:rPr>
        <w:t>住所：</w:t>
      </w:r>
      <w:r>
        <w:rPr>
          <w:rFonts w:asciiTheme="minorEastAsia" w:eastAsiaTheme="minorEastAsia" w:hAnsiTheme="minorEastAsia" w:hint="eastAsia"/>
          <w:spacing w:val="-1"/>
        </w:rPr>
        <w:t>埼玉県所沢市若狭2-1671</w:t>
      </w:r>
    </w:p>
    <w:p w14:paraId="09B442B6" w14:textId="45A0EC37" w:rsidR="00737EE8" w:rsidRPr="0049277C" w:rsidRDefault="0049277C" w:rsidP="0049277C">
      <w:pPr>
        <w:pStyle w:val="ae"/>
        <w:tabs>
          <w:tab w:val="left" w:pos="3900"/>
        </w:tabs>
        <w:spacing w:before="71"/>
        <w:ind w:right="-1" w:firstLineChars="2200" w:firstLine="4620"/>
        <w:jc w:val="distribute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代表者</w:t>
      </w:r>
      <w:r w:rsidR="00737EE8" w:rsidRPr="00B65A76">
        <w:rPr>
          <w:rFonts w:asciiTheme="minorEastAsia" w:eastAsiaTheme="minorEastAsia" w:hAnsiTheme="minorEastAsia"/>
        </w:rPr>
        <w:t>：</w:t>
      </w:r>
      <w:r w:rsidR="00737EE8" w:rsidRPr="00B65A76">
        <w:rPr>
          <w:rFonts w:asciiTheme="minorEastAsia" w:eastAsiaTheme="minorEastAsia" w:hAnsiTheme="minorEastAsia"/>
          <w:spacing w:val="105"/>
        </w:rPr>
        <w:t xml:space="preserve"> </w:t>
      </w:r>
      <w:r w:rsidR="00737EE8" w:rsidRPr="00B65A76">
        <w:rPr>
          <w:rFonts w:asciiTheme="minorEastAsia" w:eastAsiaTheme="minorEastAsia" w:hAnsiTheme="minorEastAsia"/>
        </w:rPr>
        <w:t>病院長</w:t>
      </w:r>
      <w:r w:rsidR="00737EE8" w:rsidRPr="00B65A76"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 w:hint="eastAsia"/>
        </w:rPr>
        <w:t xml:space="preserve">小村　伸朗　　</w:t>
      </w:r>
      <w:r w:rsidR="00737EE8" w:rsidRPr="00B65A76">
        <w:rPr>
          <w:rFonts w:asciiTheme="minorEastAsia" w:eastAsiaTheme="minorEastAsia" w:hAnsiTheme="minorEastAsia"/>
        </w:rPr>
        <w:t>印</w:t>
      </w:r>
    </w:p>
    <w:p w14:paraId="519026B1" w14:textId="77777777" w:rsidR="00737EE8" w:rsidRDefault="00737EE8" w:rsidP="00737EE8">
      <w:pPr>
        <w:pStyle w:val="ae"/>
        <w:tabs>
          <w:tab w:val="left" w:pos="2624"/>
          <w:tab w:val="left" w:pos="4199"/>
        </w:tabs>
        <w:spacing w:before="91" w:line="321" w:lineRule="auto"/>
        <w:ind w:left="102" w:right="326"/>
        <w:jc w:val="right"/>
        <w:rPr>
          <w:rFonts w:asciiTheme="minorEastAsia" w:eastAsiaTheme="minorEastAsia" w:hAnsiTheme="minorEastAsia"/>
        </w:rPr>
      </w:pPr>
    </w:p>
    <w:p w14:paraId="48978D05" w14:textId="77777777" w:rsidR="001749D7" w:rsidRDefault="001749D7" w:rsidP="0049277C">
      <w:pPr>
        <w:pStyle w:val="ae"/>
        <w:spacing w:before="1"/>
        <w:ind w:left="4200" w:right="-1" w:firstLineChars="350" w:firstLine="735"/>
        <w:rPr>
          <w:rFonts w:asciiTheme="minorEastAsia" w:eastAsiaTheme="minorEastAsia" w:hAnsiTheme="minorEastAsia"/>
        </w:rPr>
      </w:pPr>
    </w:p>
    <w:p w14:paraId="7A92448E" w14:textId="4A1CA94B" w:rsidR="00737EE8" w:rsidRPr="00737EE8" w:rsidRDefault="0049277C" w:rsidP="0049277C">
      <w:pPr>
        <w:pStyle w:val="ae"/>
        <w:spacing w:before="1"/>
        <w:ind w:left="4200" w:right="-1" w:firstLineChars="350" w:firstLine="735"/>
        <w:rPr>
          <w:rFonts w:asciiTheme="minorEastAsia" w:eastAsiaTheme="minorEastAsia" w:hAnsiTheme="minorEastAsia"/>
          <w:spacing w:val="-3"/>
          <w:lang w:eastAsia="zh-CN"/>
        </w:rPr>
      </w:pPr>
      <w:r>
        <w:rPr>
          <w:rFonts w:asciiTheme="minorEastAsia" w:eastAsiaTheme="minorEastAsia" w:hAnsiTheme="minorEastAsia" w:hint="eastAsia"/>
        </w:rPr>
        <w:t>保険薬局名称</w:t>
      </w:r>
      <w:r w:rsidR="00737EE8">
        <w:rPr>
          <w:rFonts w:asciiTheme="minorEastAsia" w:eastAsiaTheme="minorEastAsia" w:hAnsiTheme="minorEastAsia" w:hint="eastAsia"/>
          <w:spacing w:val="-3"/>
          <w:lang w:eastAsia="zh-CN"/>
        </w:rPr>
        <w:t>：</w:t>
      </w:r>
    </w:p>
    <w:p w14:paraId="222DC6BF" w14:textId="4C32131E" w:rsidR="0049277C" w:rsidRDefault="00737EE8" w:rsidP="0049277C">
      <w:pPr>
        <w:pStyle w:val="ae"/>
        <w:tabs>
          <w:tab w:val="left" w:pos="3900"/>
        </w:tabs>
        <w:spacing w:before="71"/>
        <w:ind w:right="1456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                                         </w:t>
      </w:r>
      <w:r w:rsidR="0049277C">
        <w:rPr>
          <w:rFonts w:asciiTheme="minorEastAsia" w:eastAsiaTheme="minorEastAsia" w:hAnsiTheme="minorEastAsia" w:hint="eastAsia"/>
        </w:rPr>
        <w:t xml:space="preserve">　　　</w:t>
      </w:r>
      <w:r w:rsidR="0049277C" w:rsidRPr="00B65A76">
        <w:rPr>
          <w:rFonts w:asciiTheme="minorEastAsia" w:eastAsiaTheme="minorEastAsia" w:hAnsiTheme="minorEastAsia"/>
          <w:spacing w:val="-1"/>
          <w:lang w:eastAsia="zh-CN"/>
        </w:rPr>
        <w:t>住所</w:t>
      </w:r>
      <w:r w:rsidR="0049277C">
        <w:rPr>
          <w:rFonts w:asciiTheme="minorEastAsia" w:eastAsiaTheme="minorEastAsia" w:hAnsiTheme="minorEastAsia" w:hint="eastAsia"/>
          <w:spacing w:val="-1"/>
        </w:rPr>
        <w:t>：</w:t>
      </w:r>
    </w:p>
    <w:p w14:paraId="05EB8C8C" w14:textId="404E7E84" w:rsidR="00737EE8" w:rsidRPr="0049277C" w:rsidRDefault="00EB31A7" w:rsidP="0049277C">
      <w:pPr>
        <w:pStyle w:val="ae"/>
        <w:tabs>
          <w:tab w:val="left" w:pos="3900"/>
        </w:tabs>
        <w:spacing w:before="71"/>
        <w:ind w:right="-1" w:firstLineChars="2300" w:firstLine="4830"/>
        <w:jc w:val="distribute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 </w:t>
      </w:r>
      <w:r w:rsidR="0049277C">
        <w:rPr>
          <w:rFonts w:asciiTheme="minorEastAsia" w:eastAsiaTheme="minorEastAsia" w:hAnsiTheme="minorEastAsia" w:hint="eastAsia"/>
        </w:rPr>
        <w:t>代表</w:t>
      </w:r>
      <w:r w:rsidR="0049277C" w:rsidRPr="00B65A76">
        <w:rPr>
          <w:rFonts w:asciiTheme="minorEastAsia" w:eastAsiaTheme="minorEastAsia" w:hAnsiTheme="minorEastAsia"/>
        </w:rPr>
        <w:t>者：</w:t>
      </w:r>
      <w:r>
        <w:rPr>
          <w:rFonts w:asciiTheme="minorEastAsia" w:eastAsiaTheme="minorEastAsia" w:hAnsiTheme="minorEastAsia" w:hint="eastAsia"/>
        </w:rPr>
        <w:t xml:space="preserve">　　　　　　　　　　　</w:t>
      </w:r>
      <w:r w:rsidR="0049277C">
        <w:rPr>
          <w:rFonts w:asciiTheme="minorEastAsia" w:eastAsiaTheme="minorEastAsia" w:hAnsiTheme="minorEastAsia" w:hint="eastAsia"/>
          <w:spacing w:val="105"/>
        </w:rPr>
        <w:t xml:space="preserve">　　</w:t>
      </w:r>
      <w:r w:rsidR="0049277C">
        <w:rPr>
          <w:rFonts w:asciiTheme="minorEastAsia" w:eastAsiaTheme="minorEastAsia" w:hAnsiTheme="minorEastAsia" w:hint="eastAsia"/>
        </w:rPr>
        <w:t xml:space="preserve">　　 </w:t>
      </w:r>
      <w:r w:rsidR="0049277C" w:rsidRPr="00B65A76">
        <w:rPr>
          <w:rFonts w:asciiTheme="minorEastAsia" w:eastAsiaTheme="minorEastAsia" w:hAnsiTheme="minorEastAsia"/>
        </w:rPr>
        <w:t>印</w:t>
      </w:r>
    </w:p>
    <w:p w14:paraId="1DEA4845" w14:textId="77777777" w:rsidR="0049277C" w:rsidRDefault="0049277C" w:rsidP="00B11916">
      <w:pPr>
        <w:tabs>
          <w:tab w:val="left" w:pos="4374"/>
          <w:tab w:val="left" w:pos="6086"/>
        </w:tabs>
        <w:ind w:leftChars="-129" w:left="-271" w:right="141"/>
        <w:jc w:val="right"/>
        <w:rPr>
          <w:rFonts w:asciiTheme="minorEastAsia" w:hAnsiTheme="minorEastAsia"/>
          <w:u w:val="single"/>
        </w:rPr>
      </w:pPr>
    </w:p>
    <w:p w14:paraId="0ED63661" w14:textId="63A72173" w:rsidR="00737EE8" w:rsidRPr="00955284" w:rsidRDefault="00B11916" w:rsidP="00955284">
      <w:pPr>
        <w:tabs>
          <w:tab w:val="left" w:pos="4374"/>
          <w:tab w:val="left" w:pos="6086"/>
        </w:tabs>
        <w:wordWrap w:val="0"/>
        <w:ind w:leftChars="-129" w:left="-271" w:right="141"/>
        <w:jc w:val="righ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連絡用</w:t>
      </w:r>
      <w:r w:rsidR="00737EE8" w:rsidRPr="00415E81">
        <w:rPr>
          <w:rFonts w:asciiTheme="minorEastAsia" w:hAnsiTheme="minorEastAsia" w:hint="eastAsia"/>
          <w:u w:val="single"/>
        </w:rPr>
        <w:t xml:space="preserve">メールアドレス：　</w:t>
      </w:r>
      <w:r>
        <w:rPr>
          <w:rFonts w:asciiTheme="minorEastAsia" w:hAnsiTheme="minorEastAsia" w:hint="eastAsia"/>
          <w:u w:val="single"/>
        </w:rPr>
        <w:t xml:space="preserve">　　　　　        </w:t>
      </w:r>
      <w:r w:rsidR="00737EE8" w:rsidRPr="00415E81">
        <w:rPr>
          <w:rFonts w:asciiTheme="minorEastAsia" w:hAnsiTheme="minorEastAsia" w:hint="eastAsia"/>
          <w:u w:val="single"/>
        </w:rPr>
        <w:t xml:space="preserve">　　　　　　　　　　　　</w:t>
      </w:r>
      <w:r w:rsidR="0049277C">
        <w:rPr>
          <w:rFonts w:asciiTheme="minorEastAsia" w:hAnsiTheme="minorEastAsia" w:hint="eastAsia"/>
          <w:u w:val="single"/>
        </w:rPr>
        <w:t xml:space="preserve">　</w:t>
      </w:r>
    </w:p>
    <w:sectPr w:rsidR="00737EE8" w:rsidRPr="00955284" w:rsidSect="003B58DE">
      <w:headerReference w:type="default" r:id="rId7"/>
      <w:footerReference w:type="default" r:id="rId8"/>
      <w:pgSz w:w="11906" w:h="16838"/>
      <w:pgMar w:top="1134" w:right="991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7B31" w14:textId="77777777" w:rsidR="00B76D04" w:rsidRDefault="00B76D04" w:rsidP="00737EE8">
      <w:pPr>
        <w:spacing w:line="240" w:lineRule="auto"/>
      </w:pPr>
      <w:r>
        <w:separator/>
      </w:r>
    </w:p>
  </w:endnote>
  <w:endnote w:type="continuationSeparator" w:id="0">
    <w:p w14:paraId="6B00C10D" w14:textId="77777777" w:rsidR="00B76D04" w:rsidRDefault="00B76D04" w:rsidP="00737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8C12" w14:textId="77777777" w:rsidR="00737EE8" w:rsidRDefault="00737EE8">
    <w:pPr>
      <w:pStyle w:val="a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3F6C" w14:textId="77777777" w:rsidR="00B76D04" w:rsidRDefault="00B76D04" w:rsidP="00737EE8">
      <w:pPr>
        <w:spacing w:line="240" w:lineRule="auto"/>
      </w:pPr>
      <w:r>
        <w:separator/>
      </w:r>
    </w:p>
  </w:footnote>
  <w:footnote w:type="continuationSeparator" w:id="0">
    <w:p w14:paraId="2FB52893" w14:textId="77777777" w:rsidR="00B76D04" w:rsidRDefault="00B76D04" w:rsidP="00737E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A0DC" w14:textId="77777777" w:rsidR="00737EE8" w:rsidRDefault="00737EE8" w:rsidP="00792CBE">
    <w:pPr>
      <w:pStyle w:val="a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E38"/>
    <w:multiLevelType w:val="hybridMultilevel"/>
    <w:tmpl w:val="97BEEFB6"/>
    <w:lvl w:ilvl="0" w:tplc="FFFFFFFF">
      <w:start w:val="1"/>
      <w:numFmt w:val="decimal"/>
      <w:lvlText w:val="%1."/>
      <w:lvlJc w:val="left"/>
      <w:pPr>
        <w:ind w:left="265" w:hanging="163"/>
      </w:pPr>
      <w:rPr>
        <w:rFonts w:ascii="ＭＳ ゴシック" w:eastAsia="ＭＳ ゴシック" w:hAnsi="ＭＳ ゴシック" w:cs="ＭＳ ゴシック" w:hint="default"/>
        <w:spacing w:val="-2"/>
        <w:w w:val="100"/>
        <w:sz w:val="14"/>
        <w:szCs w:val="14"/>
        <w:lang w:val="en-US" w:eastAsia="ja-JP" w:bidi="ar-SA"/>
      </w:rPr>
    </w:lvl>
    <w:lvl w:ilvl="1" w:tplc="FFFFFFFF">
      <w:numFmt w:val="bullet"/>
      <w:lvlText w:val="•"/>
      <w:lvlJc w:val="left"/>
      <w:pPr>
        <w:ind w:left="1106" w:hanging="163"/>
      </w:pPr>
      <w:rPr>
        <w:rFonts w:hint="default"/>
        <w:lang w:val="en-US" w:eastAsia="ja-JP" w:bidi="ar-SA"/>
      </w:rPr>
    </w:lvl>
    <w:lvl w:ilvl="2" w:tplc="FFFFFFFF">
      <w:numFmt w:val="bullet"/>
      <w:lvlText w:val="•"/>
      <w:lvlJc w:val="left"/>
      <w:pPr>
        <w:ind w:left="1953" w:hanging="163"/>
      </w:pPr>
      <w:rPr>
        <w:rFonts w:hint="default"/>
        <w:lang w:val="en-US" w:eastAsia="ja-JP" w:bidi="ar-SA"/>
      </w:rPr>
    </w:lvl>
    <w:lvl w:ilvl="3" w:tplc="FFFFFFFF">
      <w:numFmt w:val="bullet"/>
      <w:lvlText w:val="•"/>
      <w:lvlJc w:val="left"/>
      <w:pPr>
        <w:ind w:left="2799" w:hanging="163"/>
      </w:pPr>
      <w:rPr>
        <w:rFonts w:hint="default"/>
        <w:lang w:val="en-US" w:eastAsia="ja-JP" w:bidi="ar-SA"/>
      </w:rPr>
    </w:lvl>
    <w:lvl w:ilvl="4" w:tplc="FFFFFFFF">
      <w:numFmt w:val="bullet"/>
      <w:lvlText w:val="•"/>
      <w:lvlJc w:val="left"/>
      <w:pPr>
        <w:ind w:left="3646" w:hanging="163"/>
      </w:pPr>
      <w:rPr>
        <w:rFonts w:hint="default"/>
        <w:lang w:val="en-US" w:eastAsia="ja-JP" w:bidi="ar-SA"/>
      </w:rPr>
    </w:lvl>
    <w:lvl w:ilvl="5" w:tplc="FFFFFFFF">
      <w:numFmt w:val="bullet"/>
      <w:lvlText w:val="•"/>
      <w:lvlJc w:val="left"/>
      <w:pPr>
        <w:ind w:left="4493" w:hanging="163"/>
      </w:pPr>
      <w:rPr>
        <w:rFonts w:hint="default"/>
        <w:lang w:val="en-US" w:eastAsia="ja-JP" w:bidi="ar-SA"/>
      </w:rPr>
    </w:lvl>
    <w:lvl w:ilvl="6" w:tplc="FFFFFFFF">
      <w:numFmt w:val="bullet"/>
      <w:lvlText w:val="•"/>
      <w:lvlJc w:val="left"/>
      <w:pPr>
        <w:ind w:left="5339" w:hanging="163"/>
      </w:pPr>
      <w:rPr>
        <w:rFonts w:hint="default"/>
        <w:lang w:val="en-US" w:eastAsia="ja-JP" w:bidi="ar-SA"/>
      </w:rPr>
    </w:lvl>
    <w:lvl w:ilvl="7" w:tplc="FFFFFFFF">
      <w:numFmt w:val="bullet"/>
      <w:lvlText w:val="•"/>
      <w:lvlJc w:val="left"/>
      <w:pPr>
        <w:ind w:left="6186" w:hanging="163"/>
      </w:pPr>
      <w:rPr>
        <w:rFonts w:hint="default"/>
        <w:lang w:val="en-US" w:eastAsia="ja-JP" w:bidi="ar-SA"/>
      </w:rPr>
    </w:lvl>
    <w:lvl w:ilvl="8" w:tplc="FFFFFFFF">
      <w:numFmt w:val="bullet"/>
      <w:lvlText w:val="•"/>
      <w:lvlJc w:val="left"/>
      <w:pPr>
        <w:ind w:left="7033" w:hanging="163"/>
      </w:pPr>
      <w:rPr>
        <w:rFonts w:hint="default"/>
        <w:lang w:val="en-US" w:eastAsia="ja-JP" w:bidi="ar-SA"/>
      </w:rPr>
    </w:lvl>
  </w:abstractNum>
  <w:abstractNum w:abstractNumId="1" w15:restartNumberingAfterBreak="0">
    <w:nsid w:val="730D0847"/>
    <w:multiLevelType w:val="hybridMultilevel"/>
    <w:tmpl w:val="97BEEFB6"/>
    <w:lvl w:ilvl="0" w:tplc="A4FCC2AE">
      <w:start w:val="1"/>
      <w:numFmt w:val="decimal"/>
      <w:lvlText w:val="%1."/>
      <w:lvlJc w:val="left"/>
      <w:pPr>
        <w:ind w:left="265" w:hanging="163"/>
      </w:pPr>
      <w:rPr>
        <w:rFonts w:ascii="ＭＳ ゴシック" w:eastAsia="ＭＳ ゴシック" w:hAnsi="ＭＳ ゴシック" w:cs="ＭＳ ゴシック" w:hint="default"/>
        <w:spacing w:val="-2"/>
        <w:w w:val="100"/>
        <w:sz w:val="14"/>
        <w:szCs w:val="14"/>
        <w:lang w:val="en-US" w:eastAsia="ja-JP" w:bidi="ar-SA"/>
      </w:rPr>
    </w:lvl>
    <w:lvl w:ilvl="1" w:tplc="453C625A">
      <w:numFmt w:val="bullet"/>
      <w:lvlText w:val="•"/>
      <w:lvlJc w:val="left"/>
      <w:pPr>
        <w:ind w:left="1106" w:hanging="163"/>
      </w:pPr>
      <w:rPr>
        <w:rFonts w:hint="default"/>
        <w:lang w:val="en-US" w:eastAsia="ja-JP" w:bidi="ar-SA"/>
      </w:rPr>
    </w:lvl>
    <w:lvl w:ilvl="2" w:tplc="9B48B66E">
      <w:numFmt w:val="bullet"/>
      <w:lvlText w:val="•"/>
      <w:lvlJc w:val="left"/>
      <w:pPr>
        <w:ind w:left="1953" w:hanging="163"/>
      </w:pPr>
      <w:rPr>
        <w:rFonts w:hint="default"/>
        <w:lang w:val="en-US" w:eastAsia="ja-JP" w:bidi="ar-SA"/>
      </w:rPr>
    </w:lvl>
    <w:lvl w:ilvl="3" w:tplc="21FE6BB2">
      <w:numFmt w:val="bullet"/>
      <w:lvlText w:val="•"/>
      <w:lvlJc w:val="left"/>
      <w:pPr>
        <w:ind w:left="2799" w:hanging="163"/>
      </w:pPr>
      <w:rPr>
        <w:rFonts w:hint="default"/>
        <w:lang w:val="en-US" w:eastAsia="ja-JP" w:bidi="ar-SA"/>
      </w:rPr>
    </w:lvl>
    <w:lvl w:ilvl="4" w:tplc="13B0C2B4">
      <w:numFmt w:val="bullet"/>
      <w:lvlText w:val="•"/>
      <w:lvlJc w:val="left"/>
      <w:pPr>
        <w:ind w:left="3646" w:hanging="163"/>
      </w:pPr>
      <w:rPr>
        <w:rFonts w:hint="default"/>
        <w:lang w:val="en-US" w:eastAsia="ja-JP" w:bidi="ar-SA"/>
      </w:rPr>
    </w:lvl>
    <w:lvl w:ilvl="5" w:tplc="ED4ABD3E">
      <w:numFmt w:val="bullet"/>
      <w:lvlText w:val="•"/>
      <w:lvlJc w:val="left"/>
      <w:pPr>
        <w:ind w:left="4493" w:hanging="163"/>
      </w:pPr>
      <w:rPr>
        <w:rFonts w:hint="default"/>
        <w:lang w:val="en-US" w:eastAsia="ja-JP" w:bidi="ar-SA"/>
      </w:rPr>
    </w:lvl>
    <w:lvl w:ilvl="6" w:tplc="69E03B32">
      <w:numFmt w:val="bullet"/>
      <w:lvlText w:val="•"/>
      <w:lvlJc w:val="left"/>
      <w:pPr>
        <w:ind w:left="5339" w:hanging="163"/>
      </w:pPr>
      <w:rPr>
        <w:rFonts w:hint="default"/>
        <w:lang w:val="en-US" w:eastAsia="ja-JP" w:bidi="ar-SA"/>
      </w:rPr>
    </w:lvl>
    <w:lvl w:ilvl="7" w:tplc="36F24B22">
      <w:numFmt w:val="bullet"/>
      <w:lvlText w:val="•"/>
      <w:lvlJc w:val="left"/>
      <w:pPr>
        <w:ind w:left="6186" w:hanging="163"/>
      </w:pPr>
      <w:rPr>
        <w:rFonts w:hint="default"/>
        <w:lang w:val="en-US" w:eastAsia="ja-JP" w:bidi="ar-SA"/>
      </w:rPr>
    </w:lvl>
    <w:lvl w:ilvl="8" w:tplc="AE7E9EFA">
      <w:numFmt w:val="bullet"/>
      <w:lvlText w:val="•"/>
      <w:lvlJc w:val="left"/>
      <w:pPr>
        <w:ind w:left="7033" w:hanging="163"/>
      </w:pPr>
      <w:rPr>
        <w:rFonts w:hint="default"/>
        <w:lang w:val="en-US" w:eastAsia="ja-JP" w:bidi="ar-SA"/>
      </w:rPr>
    </w:lvl>
  </w:abstractNum>
  <w:num w:numId="1" w16cid:durableId="983392897">
    <w:abstractNumId w:val="1"/>
  </w:num>
  <w:num w:numId="2" w16cid:durableId="52221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C5"/>
    <w:rsid w:val="0008453F"/>
    <w:rsid w:val="000B5223"/>
    <w:rsid w:val="001749D7"/>
    <w:rsid w:val="00194615"/>
    <w:rsid w:val="00212ED9"/>
    <w:rsid w:val="002C2FB0"/>
    <w:rsid w:val="002D06EE"/>
    <w:rsid w:val="002D2FBC"/>
    <w:rsid w:val="002D6353"/>
    <w:rsid w:val="002E235C"/>
    <w:rsid w:val="003B58DE"/>
    <w:rsid w:val="0049277C"/>
    <w:rsid w:val="005157F9"/>
    <w:rsid w:val="00550E52"/>
    <w:rsid w:val="00667B98"/>
    <w:rsid w:val="006E527A"/>
    <w:rsid w:val="00737EE8"/>
    <w:rsid w:val="00851D04"/>
    <w:rsid w:val="008762C5"/>
    <w:rsid w:val="00877E7E"/>
    <w:rsid w:val="008F6D72"/>
    <w:rsid w:val="00955284"/>
    <w:rsid w:val="009F506B"/>
    <w:rsid w:val="00A011D8"/>
    <w:rsid w:val="00A15D6D"/>
    <w:rsid w:val="00B11916"/>
    <w:rsid w:val="00B476A9"/>
    <w:rsid w:val="00B76D04"/>
    <w:rsid w:val="00C97FD6"/>
    <w:rsid w:val="00D82C60"/>
    <w:rsid w:val="00DE5547"/>
    <w:rsid w:val="00DF0D85"/>
    <w:rsid w:val="00E60596"/>
    <w:rsid w:val="00EB31A7"/>
    <w:rsid w:val="00FC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FC5CB"/>
  <w15:chartTrackingRefBased/>
  <w15:docId w15:val="{D0C3A84B-E268-4D97-A030-6F35161B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62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2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2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2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2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2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2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2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62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62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6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6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6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6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6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62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6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6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2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6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2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62C5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8762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62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6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62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62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7E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7EE8"/>
  </w:style>
  <w:style w:type="paragraph" w:styleId="ac">
    <w:name w:val="footer"/>
    <w:basedOn w:val="a"/>
    <w:link w:val="ad"/>
    <w:uiPriority w:val="99"/>
    <w:unhideWhenUsed/>
    <w:rsid w:val="00737E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7EE8"/>
  </w:style>
  <w:style w:type="paragraph" w:styleId="ae">
    <w:name w:val="Body Text"/>
    <w:basedOn w:val="a"/>
    <w:link w:val="af"/>
    <w:uiPriority w:val="1"/>
    <w:qFormat/>
    <w:rsid w:val="00737EE8"/>
    <w:pPr>
      <w:widowControl w:val="0"/>
      <w:autoSpaceDE w:val="0"/>
      <w:autoSpaceDN w:val="0"/>
      <w:spacing w:line="240" w:lineRule="auto"/>
      <w:jc w:val="left"/>
    </w:pPr>
    <w:rPr>
      <w:rFonts w:ascii="ＭＳ ゴシック" w:eastAsia="ＭＳ ゴシック" w:hAnsi="ＭＳ ゴシック" w:cs="ＭＳ ゴシック"/>
      <w:kern w:val="0"/>
      <w:szCs w:val="21"/>
      <w14:ligatures w14:val="none"/>
    </w:rPr>
  </w:style>
  <w:style w:type="character" w:customStyle="1" w:styleId="af">
    <w:name w:val="本文 (文字)"/>
    <w:basedOn w:val="a0"/>
    <w:link w:val="ae"/>
    <w:uiPriority w:val="1"/>
    <w:rsid w:val="00737EE8"/>
    <w:rPr>
      <w:rFonts w:ascii="ＭＳ ゴシック" w:eastAsia="ＭＳ ゴシック" w:hAnsi="ＭＳ ゴシック" w:cs="ＭＳ ゴシック"/>
      <w:kern w:val="0"/>
      <w:szCs w:val="21"/>
      <w14:ligatures w14:val="none"/>
    </w:rPr>
  </w:style>
  <w:style w:type="character" w:styleId="af0">
    <w:name w:val="Hyperlink"/>
    <w:basedOn w:val="a0"/>
    <w:uiPriority w:val="99"/>
    <w:unhideWhenUsed/>
    <w:rsid w:val="00DE5547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E5547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uiPriority w:val="99"/>
    <w:unhideWhenUsed/>
    <w:rsid w:val="0049277C"/>
    <w:pPr>
      <w:jc w:val="center"/>
    </w:pPr>
    <w:rPr>
      <w:rFonts w:asciiTheme="minorEastAsia" w:hAnsiTheme="minorEastAsia" w:cs="ＭＳ ゴシック"/>
      <w:spacing w:val="16"/>
      <w:kern w:val="0"/>
      <w:szCs w:val="21"/>
      <w14:ligatures w14:val="none"/>
    </w:rPr>
  </w:style>
  <w:style w:type="character" w:customStyle="1" w:styleId="af3">
    <w:name w:val="記 (文字)"/>
    <w:basedOn w:val="a0"/>
    <w:link w:val="af2"/>
    <w:uiPriority w:val="99"/>
    <w:rsid w:val="0049277C"/>
    <w:rPr>
      <w:rFonts w:asciiTheme="minorEastAsia" w:hAnsiTheme="minorEastAsia" w:cs="ＭＳ ゴシック"/>
      <w:spacing w:val="16"/>
      <w:kern w:val="0"/>
      <w:szCs w:val="21"/>
      <w14:ligatures w14:val="none"/>
    </w:rPr>
  </w:style>
  <w:style w:type="paragraph" w:styleId="af4">
    <w:name w:val="Closing"/>
    <w:basedOn w:val="a"/>
    <w:link w:val="af5"/>
    <w:uiPriority w:val="99"/>
    <w:unhideWhenUsed/>
    <w:rsid w:val="0049277C"/>
    <w:pPr>
      <w:jc w:val="right"/>
    </w:pPr>
    <w:rPr>
      <w:rFonts w:asciiTheme="minorEastAsia" w:hAnsiTheme="minorEastAsia" w:cs="ＭＳ ゴシック"/>
      <w:spacing w:val="16"/>
      <w:kern w:val="0"/>
      <w:szCs w:val="21"/>
      <w14:ligatures w14:val="none"/>
    </w:rPr>
  </w:style>
  <w:style w:type="character" w:customStyle="1" w:styleId="af5">
    <w:name w:val="結語 (文字)"/>
    <w:basedOn w:val="a0"/>
    <w:link w:val="af4"/>
    <w:uiPriority w:val="99"/>
    <w:rsid w:val="0049277C"/>
    <w:rPr>
      <w:rFonts w:asciiTheme="minorEastAsia" w:hAnsiTheme="minorEastAsia" w:cs="ＭＳ ゴシック"/>
      <w:spacing w:val="16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395</Characters>
  <DocSecurity>0</DocSecurity>
  <Lines>28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